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D9" w:rsidRDefault="009575D9" w:rsidP="009575D9">
      <w:pPr>
        <w:snapToGrid w:val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9575D9" w:rsidRDefault="009575D9" w:rsidP="009575D9">
      <w:pPr>
        <w:snapToGrid w:val="0"/>
        <w:ind w:rightChars="-194" w:right="-407"/>
        <w:rPr>
          <w:rFonts w:ascii="华文中宋" w:eastAsia="华文中宋" w:hAnsi="华文中宋" w:cs="华文中宋"/>
          <w:sz w:val="36"/>
          <w:szCs w:val="36"/>
        </w:rPr>
      </w:pPr>
    </w:p>
    <w:p w:rsidR="009575D9" w:rsidRDefault="009575D9" w:rsidP="009575D9">
      <w:pPr>
        <w:snapToGrid w:val="0"/>
        <w:ind w:rightChars="-194" w:right="-407"/>
        <w:jc w:val="center"/>
        <w:rPr>
          <w:rFonts w:ascii="仿宋" w:eastAsia="仿宋" w:hAnsi="仿宋" w:cs="仿宋"/>
          <w:snapToGrid w:val="0"/>
          <w:kern w:val="0"/>
          <w:sz w:val="24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新技术、新设备、新材料产品项目征集表</w:t>
      </w:r>
    </w:p>
    <w:p w:rsidR="009575D9" w:rsidRDefault="009575D9" w:rsidP="009575D9">
      <w:pPr>
        <w:snapToGrid w:val="0"/>
        <w:ind w:leftChars="-200" w:left="600" w:rightChars="-194" w:right="-407" w:hangingChars="425" w:hanging="1020"/>
        <w:rPr>
          <w:rFonts w:ascii="仿宋" w:eastAsia="仿宋" w:hAnsi="仿宋" w:cs="仿宋"/>
          <w:snapToGrid w:val="0"/>
          <w:kern w:val="0"/>
          <w:sz w:val="24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3544"/>
        <w:gridCol w:w="1462"/>
        <w:gridCol w:w="740"/>
        <w:gridCol w:w="2320"/>
      </w:tblGrid>
      <w:tr w:rsidR="009575D9" w:rsidTr="00304BD2">
        <w:trPr>
          <w:cantSplit/>
          <w:trHeight w:hRule="exact" w:val="4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76"/>
                <w:sz w:val="24"/>
              </w:rPr>
              <w:t>项目名</w:t>
            </w:r>
            <w:r>
              <w:rPr>
                <w:rFonts w:ascii="仿宋" w:eastAsia="仿宋" w:hAnsi="仿宋" w:cs="仿宋" w:hint="eastAsia"/>
                <w:spacing w:val="2"/>
                <w:sz w:val="24"/>
              </w:rPr>
              <w:t>称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575D9" w:rsidTr="00304BD2">
        <w:trPr>
          <w:cantSplit/>
          <w:trHeight w:hRule="exact" w:val="4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77"/>
                <w:sz w:val="24"/>
              </w:rPr>
              <w:t>单位名</w:t>
            </w:r>
            <w:r>
              <w:rPr>
                <w:rFonts w:ascii="仿宋" w:eastAsia="仿宋" w:hAnsi="仿宋" w:cs="仿宋" w:hint="eastAsia"/>
                <w:spacing w:val="1"/>
                <w:sz w:val="24"/>
              </w:rPr>
              <w:t>称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575D9" w:rsidTr="00304BD2">
        <w:trPr>
          <w:cantSplit/>
          <w:trHeight w:hRule="exact" w:val="4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77"/>
                <w:sz w:val="24"/>
              </w:rPr>
              <w:t>详细地</w:t>
            </w:r>
            <w:r>
              <w:rPr>
                <w:rFonts w:ascii="仿宋" w:eastAsia="仿宋" w:hAnsi="仿宋" w:cs="仿宋" w:hint="eastAsia"/>
                <w:spacing w:val="1"/>
                <w:sz w:val="24"/>
              </w:rPr>
              <w:t>址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23"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575D9" w:rsidTr="00304BD2">
        <w:trPr>
          <w:cantSplit/>
          <w:trHeight w:hRule="exact" w:val="4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77"/>
                <w:sz w:val="24"/>
              </w:rPr>
              <w:t>联络部</w:t>
            </w:r>
            <w:r>
              <w:rPr>
                <w:rFonts w:ascii="仿宋" w:eastAsia="仿宋" w:hAnsi="仿宋" w:cs="仿宋" w:hint="eastAsia"/>
                <w:spacing w:val="1"/>
                <w:sz w:val="24"/>
              </w:rPr>
              <w:t>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6"/>
                <w:sz w:val="24"/>
              </w:rPr>
              <w:t>主要联络</w:t>
            </w:r>
            <w:r>
              <w:rPr>
                <w:rFonts w:ascii="仿宋" w:eastAsia="仿宋" w:hAnsi="仿宋" w:cs="仿宋" w:hint="eastAsia"/>
                <w:spacing w:val="-11"/>
                <w:sz w:val="24"/>
              </w:rPr>
              <w:t>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ind w:left="232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575D9" w:rsidTr="00304BD2">
        <w:trPr>
          <w:cantSplit/>
          <w:trHeight w:hRule="exact" w:val="4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472"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sz w:val="24"/>
              </w:rPr>
              <w:t>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373"/>
                <w:sz w:val="24"/>
              </w:rPr>
              <w:t>传</w:t>
            </w:r>
            <w:r>
              <w:rPr>
                <w:rFonts w:ascii="仿宋" w:eastAsia="仿宋" w:hAnsi="仿宋" w:cs="仿宋" w:hint="eastAsia"/>
                <w:sz w:val="24"/>
              </w:rPr>
              <w:t>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575D9" w:rsidTr="00304BD2">
        <w:trPr>
          <w:cantSplit/>
          <w:trHeight w:hRule="exact" w:val="4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472"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sz w:val="24"/>
              </w:rPr>
              <w:t>箱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575D9" w:rsidTr="00304BD2">
        <w:trPr>
          <w:cantSplit/>
          <w:trHeight w:val="45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77"/>
                <w:sz w:val="24"/>
              </w:rPr>
              <w:t>项目类</w:t>
            </w:r>
            <w:r>
              <w:rPr>
                <w:rFonts w:ascii="仿宋" w:eastAsia="仿宋" w:hAnsi="仿宋" w:cs="仿宋" w:hint="eastAsia"/>
                <w:spacing w:val="1"/>
                <w:sz w:val="24"/>
              </w:rPr>
              <w:t>别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□新 技 术              □新 设 备              □新 材 料</w:t>
            </w:r>
          </w:p>
        </w:tc>
      </w:tr>
      <w:tr w:rsidR="009575D9" w:rsidTr="00304BD2">
        <w:trPr>
          <w:cantSplit/>
          <w:trHeight w:val="45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77"/>
                <w:sz w:val="24"/>
              </w:rPr>
              <w:t>所属领</w:t>
            </w:r>
            <w:r>
              <w:rPr>
                <w:rFonts w:ascii="仿宋" w:eastAsia="仿宋" w:hAnsi="仿宋" w:cs="仿宋" w:hint="eastAsia"/>
                <w:spacing w:val="1"/>
                <w:sz w:val="24"/>
              </w:rPr>
              <w:t>域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仿宋" w:hint="eastAsia"/>
                <w:w w:val="77"/>
                <w:szCs w:val="21"/>
              </w:rPr>
              <w:t>□</w:t>
            </w:r>
            <w:r>
              <w:rPr>
                <w:rFonts w:ascii="仿宋" w:eastAsia="仿宋" w:hAnsi="仿宋" w:cstheme="majorEastAsia" w:hint="eastAsia"/>
                <w:w w:val="77"/>
                <w:szCs w:val="21"/>
              </w:rPr>
              <w:t>交通应用技术  □信息技术  □新材料技术  □高端设备制造技术  □新能源及节能环保技术  □其它:</w:t>
            </w:r>
          </w:p>
        </w:tc>
      </w:tr>
      <w:tr w:rsidR="009575D9" w:rsidTr="00304BD2">
        <w:trPr>
          <w:trHeight w:val="39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77"/>
                <w:sz w:val="24"/>
              </w:rPr>
              <w:t>合作方</w:t>
            </w:r>
            <w:r>
              <w:rPr>
                <w:rFonts w:ascii="仿宋" w:eastAsia="仿宋" w:hAnsi="仿宋" w:cs="仿宋" w:hint="eastAsia"/>
                <w:spacing w:val="1"/>
                <w:sz w:val="24"/>
              </w:rPr>
              <w:t>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38"/>
                <w:szCs w:val="21"/>
              </w:rPr>
              <w:t>□技术转让□许可使用□合作开发□技术服务□产品推</w:t>
            </w:r>
            <w:r>
              <w:rPr>
                <w:rFonts w:ascii="仿宋" w:eastAsia="仿宋" w:hAnsi="仿宋" w:cs="仿宋" w:hint="eastAsia"/>
                <w:spacing w:val="3"/>
                <w:szCs w:val="21"/>
              </w:rPr>
              <w:t>广</w:t>
            </w:r>
          </w:p>
          <w:p w:rsidR="009575D9" w:rsidRDefault="009575D9" w:rsidP="00304BD2">
            <w:pPr>
              <w:snapToGrid w:val="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□其它：</w:t>
            </w:r>
          </w:p>
        </w:tc>
      </w:tr>
      <w:tr w:rsidR="009575D9" w:rsidTr="00304BD2">
        <w:trPr>
          <w:cantSplit/>
          <w:trHeight w:val="3871"/>
          <w:jc w:val="center"/>
        </w:trPr>
        <w:tc>
          <w:tcPr>
            <w:tcW w:w="9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D9" w:rsidRPr="006F2002" w:rsidRDefault="009575D9" w:rsidP="00304BD2">
            <w:pPr>
              <w:snapToGrid w:val="0"/>
              <w:rPr>
                <w:rFonts w:ascii="仿宋" w:eastAsia="仿宋" w:hAnsi="仿宋" w:cs="仿宋" w:hint="eastAsia"/>
                <w:szCs w:val="21"/>
              </w:rPr>
            </w:pPr>
            <w:r w:rsidRPr="006F2002">
              <w:rPr>
                <w:rFonts w:ascii="仿宋" w:eastAsia="仿宋" w:hAnsi="仿宋" w:cs="仿宋" w:hint="eastAsia"/>
                <w:szCs w:val="21"/>
              </w:rPr>
              <w:t>项目</w:t>
            </w:r>
            <w:r w:rsidRPr="006F2002">
              <w:rPr>
                <w:rFonts w:ascii="仿宋" w:eastAsia="仿宋" w:hAnsi="仿宋" w:cs="仿宋"/>
                <w:szCs w:val="21"/>
              </w:rPr>
              <w:t>/</w:t>
            </w:r>
            <w:r w:rsidRPr="006F2002">
              <w:rPr>
                <w:rFonts w:ascii="仿宋" w:eastAsia="仿宋" w:hAnsi="仿宋" w:cs="仿宋" w:hint="eastAsia"/>
                <w:szCs w:val="21"/>
              </w:rPr>
              <w:t>技术</w:t>
            </w:r>
            <w:r w:rsidRPr="006F2002">
              <w:rPr>
                <w:rFonts w:ascii="仿宋" w:eastAsia="仿宋" w:hAnsi="仿宋" w:cs="仿宋"/>
                <w:szCs w:val="21"/>
              </w:rPr>
              <w:t>/</w:t>
            </w:r>
            <w:r w:rsidRPr="006F2002">
              <w:rPr>
                <w:rFonts w:ascii="仿宋" w:eastAsia="仿宋" w:hAnsi="仿宋" w:cs="仿宋" w:hint="eastAsia"/>
                <w:szCs w:val="21"/>
              </w:rPr>
              <w:t>产品描述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</w:p>
          <w:p w:rsidR="009575D9" w:rsidRPr="006F2002" w:rsidRDefault="009575D9" w:rsidP="00304BD2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（包括主要内容与成果、技术特点/性能指标、应用范围/应用前景、效益分析，800字左右，图纸，</w:t>
            </w:r>
            <w:r w:rsidRPr="006F2002">
              <w:rPr>
                <w:rFonts w:ascii="仿宋" w:eastAsia="仿宋" w:hAnsi="仿宋" w:cs="仿宋" w:hint="eastAsia"/>
                <w:b/>
                <w:bCs/>
                <w:color w:val="000000" w:themeColor="text1"/>
                <w:szCs w:val="21"/>
              </w:rPr>
              <w:t>项目图纸等统一用A3打印,书面报告统一A4打印，文字为仿宋四号，相关材料电子版、演示ppt/pdf/媒体文件请发送至协会邮箱</w:t>
            </w:r>
            <w:r w:rsidRPr="006F2002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并备注名称。）</w:t>
            </w:r>
          </w:p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9575D9" w:rsidTr="00304BD2">
        <w:trPr>
          <w:cantSplit/>
          <w:trHeight w:val="83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w w:val="98"/>
                <w:sz w:val="24"/>
              </w:rPr>
              <w:t>希望对接单</w:t>
            </w:r>
            <w:r>
              <w:rPr>
                <w:rFonts w:ascii="仿宋" w:eastAsia="仿宋" w:hAnsi="仿宋" w:cs="仿宋" w:hint="eastAsia"/>
                <w:spacing w:val="8"/>
                <w:w w:val="98"/>
                <w:sz w:val="24"/>
              </w:rPr>
              <w:t>位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widowControl/>
              <w:snapToGrid w:val="0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575D9" w:rsidTr="00304BD2">
        <w:trPr>
          <w:cantSplit/>
          <w:trHeight w:val="4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76"/>
                <w:sz w:val="24"/>
              </w:rPr>
              <w:t>对接方</w:t>
            </w:r>
            <w:r>
              <w:rPr>
                <w:rFonts w:ascii="仿宋" w:eastAsia="仿宋" w:hAnsi="仿宋" w:cs="仿宋" w:hint="eastAsia"/>
                <w:bCs/>
                <w:spacing w:val="2"/>
                <w:sz w:val="24"/>
              </w:rPr>
              <w:t>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协会将征集到并通过审核的技术（产品）项目形成项目汇编，并在会议期间以项目汇编、现场展览展示、举行对接发布会等方式向各个单位进行推荐，请选择你单位希望推荐的形式：</w:t>
            </w:r>
          </w:p>
          <w:p w:rsidR="009575D9" w:rsidRDefault="009575D9" w:rsidP="00304BD2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□现场合作签约       □项目汇编        □现场展览        □项目发布</w:t>
            </w:r>
          </w:p>
        </w:tc>
      </w:tr>
      <w:tr w:rsidR="009575D9" w:rsidTr="00304BD2">
        <w:trPr>
          <w:cantSplit/>
          <w:trHeight w:val="496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pacing w:val="77"/>
                <w:sz w:val="24"/>
              </w:rPr>
              <w:t>其他要</w:t>
            </w:r>
            <w:r>
              <w:rPr>
                <w:rFonts w:ascii="仿宋" w:eastAsia="仿宋" w:hAnsi="仿宋" w:cs="仿宋" w:hint="eastAsia"/>
                <w:spacing w:val="1"/>
                <w:sz w:val="24"/>
              </w:rPr>
              <w:t>求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D9" w:rsidRDefault="009575D9" w:rsidP="00304BD2">
            <w:pPr>
              <w:snapToGrid w:val="0"/>
              <w:rPr>
                <w:rFonts w:ascii="仿宋" w:eastAsia="仿宋" w:hAnsi="仿宋" w:cs="Times New Roman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Times New Roman"/>
                <w:sz w:val="24"/>
              </w:rPr>
            </w:pPr>
          </w:p>
          <w:p w:rsidR="009575D9" w:rsidRDefault="009575D9" w:rsidP="00304BD2">
            <w:pPr>
              <w:snapToGrid w:val="0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9575D9" w:rsidRDefault="009575D9" w:rsidP="009575D9">
      <w:pPr>
        <w:snapToGrid w:val="0"/>
        <w:ind w:leftChars="-200" w:left="600" w:rightChars="-194" w:right="-407" w:hangingChars="425" w:hanging="1020"/>
        <w:rPr>
          <w:rFonts w:ascii="仿宋" w:eastAsia="仿宋" w:hAnsi="仿宋" w:cs="Times New Roman"/>
          <w:snapToGrid w:val="0"/>
          <w:kern w:val="0"/>
          <w:sz w:val="24"/>
        </w:rPr>
      </w:pPr>
      <w:r>
        <w:rPr>
          <w:rFonts w:ascii="仿宋" w:eastAsia="仿宋" w:hAnsi="仿宋" w:cs="仿宋" w:hint="eastAsia"/>
          <w:snapToGrid w:val="0"/>
          <w:kern w:val="0"/>
          <w:sz w:val="24"/>
        </w:rPr>
        <w:t>说明：</w:t>
      </w:r>
      <w:r>
        <w:rPr>
          <w:rFonts w:ascii="仿宋" w:eastAsia="仿宋" w:hAnsi="仿宋" w:cs="仿宋"/>
          <w:snapToGrid w:val="0"/>
          <w:kern w:val="0"/>
          <w:sz w:val="24"/>
        </w:rPr>
        <w:t>1</w:t>
      </w:r>
      <w:r>
        <w:rPr>
          <w:rFonts w:ascii="仿宋" w:eastAsia="仿宋" w:hAnsi="仿宋" w:cs="仿宋" w:hint="eastAsia"/>
          <w:snapToGrid w:val="0"/>
          <w:kern w:val="0"/>
          <w:sz w:val="24"/>
        </w:rPr>
        <w:t>、本表填妥后，于2016年12月7日前发至深圳市城市交通协会邮箱（</w:t>
      </w:r>
      <w:r>
        <w:rPr>
          <w:rFonts w:ascii="仿宋" w:eastAsia="仿宋" w:hAnsi="仿宋" w:cs="仿宋"/>
          <w:sz w:val="24"/>
        </w:rPr>
        <w:t>glxh001@sina.com</w:t>
      </w:r>
      <w:r>
        <w:rPr>
          <w:rFonts w:ascii="仿宋" w:eastAsia="仿宋" w:hAnsi="仿宋" w:cs="仿宋" w:hint="eastAsia"/>
          <w:snapToGrid w:val="0"/>
          <w:kern w:val="0"/>
          <w:sz w:val="24"/>
        </w:rPr>
        <w:t>）参与报名。</w:t>
      </w:r>
    </w:p>
    <w:p w:rsidR="009575D9" w:rsidRDefault="009575D9" w:rsidP="009575D9">
      <w:pPr>
        <w:snapToGrid w:val="0"/>
        <w:ind w:rightChars="-94" w:right="-1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napToGrid w:val="0"/>
          <w:kern w:val="0"/>
          <w:sz w:val="24"/>
        </w:rPr>
        <w:t xml:space="preserve">   2、联系人：周滋刚</w:t>
      </w:r>
      <w:r>
        <w:rPr>
          <w:rFonts w:ascii="仿宋" w:eastAsia="仿宋" w:hAnsi="仿宋" w:cs="仿宋" w:hint="eastAsia"/>
          <w:sz w:val="24"/>
        </w:rPr>
        <w:t>13828718186  ， 聂建杰 15013819968</w:t>
      </w:r>
    </w:p>
    <w:p w:rsidR="00C66900" w:rsidRPr="009575D9" w:rsidRDefault="00C66900" w:rsidP="009575D9">
      <w:bookmarkStart w:id="0" w:name="_GoBack"/>
      <w:bookmarkEnd w:id="0"/>
    </w:p>
    <w:sectPr w:rsidR="00C66900" w:rsidRPr="0095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E3" w:rsidRDefault="007004E3" w:rsidP="009575D9">
      <w:r>
        <w:separator/>
      </w:r>
    </w:p>
  </w:endnote>
  <w:endnote w:type="continuationSeparator" w:id="0">
    <w:p w:rsidR="007004E3" w:rsidRDefault="007004E3" w:rsidP="0095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E3" w:rsidRDefault="007004E3" w:rsidP="009575D9">
      <w:r>
        <w:separator/>
      </w:r>
    </w:p>
  </w:footnote>
  <w:footnote w:type="continuationSeparator" w:id="0">
    <w:p w:rsidR="007004E3" w:rsidRDefault="007004E3" w:rsidP="0095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04E3"/>
    <w:rsid w:val="009575D9"/>
    <w:rsid w:val="00C66900"/>
    <w:rsid w:val="3C1266D2"/>
    <w:rsid w:val="55260BB8"/>
    <w:rsid w:val="6210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75C512-3DC7-45E2-AC2B-1A9DDE8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5D9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95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5D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Kingsoft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User</cp:lastModifiedBy>
  <cp:revision>3</cp:revision>
  <dcterms:created xsi:type="dcterms:W3CDTF">2014-10-29T12:08:00Z</dcterms:created>
  <dcterms:modified xsi:type="dcterms:W3CDTF">2016-11-23T03:19:00Z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